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5" w:type="dxa"/>
        <w:tblInd w:w="93" w:type="dxa"/>
        <w:tblLook w:val="04A0"/>
      </w:tblPr>
      <w:tblGrid>
        <w:gridCol w:w="3975"/>
        <w:gridCol w:w="3240"/>
        <w:gridCol w:w="3120"/>
      </w:tblGrid>
      <w:tr w:rsidR="006F6E80" w:rsidRPr="006F6E80" w:rsidTr="00C72D4A">
        <w:trPr>
          <w:trHeight w:val="600"/>
        </w:trPr>
        <w:tc>
          <w:tcPr>
            <w:tcW w:w="103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hideMark/>
          </w:tcPr>
          <w:p w:rsidR="006F6E80" w:rsidRPr="006F6E80" w:rsidRDefault="006F6E80" w:rsidP="00A46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40"/>
                <w:szCs w:val="40"/>
              </w:rPr>
            </w:pPr>
            <w:r w:rsidRPr="006F6E80">
              <w:rPr>
                <w:rFonts w:ascii="Calibri" w:eastAsia="Times New Roman" w:hAnsi="Calibri" w:cs="Times New Roman"/>
                <w:sz w:val="40"/>
                <w:szCs w:val="40"/>
              </w:rPr>
              <w:t>Comparison of RDS Services, LLC vs. Competitors</w:t>
            </w:r>
          </w:p>
        </w:tc>
      </w:tr>
      <w:tr w:rsidR="006F6E80" w:rsidRPr="006F6E80" w:rsidTr="00C72D4A">
        <w:trPr>
          <w:trHeight w:val="420"/>
        </w:trPr>
        <w:tc>
          <w:tcPr>
            <w:tcW w:w="10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hideMark/>
          </w:tcPr>
          <w:p w:rsidR="006F6E80" w:rsidRPr="006F6E80" w:rsidRDefault="006F6E80" w:rsidP="006F6E8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F6E80">
              <w:rPr>
                <w:rFonts w:ascii="Calibri" w:eastAsia="Times New Roman" w:hAnsi="Calibri" w:cs="Times New Roman"/>
                <w:sz w:val="28"/>
                <w:szCs w:val="28"/>
              </w:rPr>
              <w:t>Questions to ask?                                    RDS Services, LLC               Other Providers</w:t>
            </w:r>
          </w:p>
        </w:tc>
      </w:tr>
      <w:tr w:rsidR="006F6E80" w:rsidRPr="006F6E80" w:rsidTr="00C72D4A">
        <w:trPr>
          <w:trHeight w:val="31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80" w:rsidRPr="006F6E80" w:rsidRDefault="006F6E80" w:rsidP="006F6E8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F6E80">
              <w:rPr>
                <w:rFonts w:ascii="Calibri" w:eastAsia="Times New Roman" w:hAnsi="Calibri" w:cs="Times New Roman"/>
                <w:sz w:val="28"/>
                <w:szCs w:val="28"/>
              </w:rPr>
              <w:t>1.  Time in the program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80" w:rsidRPr="006F6E80" w:rsidRDefault="006F6E80" w:rsidP="006F6E80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F6E80">
              <w:rPr>
                <w:rFonts w:ascii="Calibri" w:eastAsia="Times New Roman" w:hAnsi="Calibri" w:cs="Times New Roman"/>
                <w:sz w:val="28"/>
                <w:szCs w:val="28"/>
              </w:rPr>
              <w:t>Established in 2005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80" w:rsidRPr="006F6E80" w:rsidRDefault="006F6E80" w:rsidP="006F6E80">
            <w:pPr>
              <w:spacing w:after="0" w:line="240" w:lineRule="auto"/>
              <w:ind w:firstLineChars="200" w:firstLine="56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F6E80">
              <w:rPr>
                <w:rFonts w:ascii="Calibri" w:eastAsia="Times New Roman" w:hAnsi="Calibri" w:cs="Times New Roman"/>
                <w:sz w:val="28"/>
                <w:szCs w:val="28"/>
              </w:rPr>
              <w:t>most after 2005</w:t>
            </w:r>
          </w:p>
        </w:tc>
      </w:tr>
      <w:tr w:rsidR="006F6E80" w:rsidRPr="006F6E80" w:rsidTr="00C72D4A">
        <w:trPr>
          <w:trHeight w:val="37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80" w:rsidRPr="006F6E80" w:rsidRDefault="006F6E80" w:rsidP="006F6E8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F6E80">
              <w:rPr>
                <w:rFonts w:ascii="Calibri" w:eastAsia="Times New Roman" w:hAnsi="Calibri" w:cs="Times New Roman"/>
                <w:sz w:val="28"/>
                <w:szCs w:val="28"/>
              </w:rPr>
              <w:t>2.  Cases reopened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80" w:rsidRPr="006F6E80" w:rsidRDefault="008B2841" w:rsidP="008B2841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Over 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80" w:rsidRPr="006F6E80" w:rsidRDefault="006F6E80" w:rsidP="006F6E80">
            <w:pPr>
              <w:spacing w:after="0" w:line="240" w:lineRule="auto"/>
              <w:ind w:firstLineChars="200" w:firstLine="56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F6E80">
              <w:rPr>
                <w:rFonts w:ascii="Calibri" w:eastAsia="Times New Roman" w:hAnsi="Calibri" w:cs="Times New Roman"/>
                <w:sz w:val="28"/>
                <w:szCs w:val="28"/>
              </w:rPr>
              <w:t>less than 50</w:t>
            </w:r>
          </w:p>
        </w:tc>
      </w:tr>
      <w:tr w:rsidR="006F6E80" w:rsidRPr="006F6E80" w:rsidTr="00C72D4A">
        <w:trPr>
          <w:trHeight w:val="37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80" w:rsidRPr="006F6E80" w:rsidRDefault="006F6E80" w:rsidP="006F6E8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F6E80">
              <w:rPr>
                <w:rFonts w:ascii="Calibri" w:eastAsia="Times New Roman" w:hAnsi="Calibri" w:cs="Times New Roman"/>
                <w:sz w:val="28"/>
                <w:szCs w:val="28"/>
              </w:rPr>
              <w:t>3.  Completed Recovery ratio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0" w:rsidRPr="006F6E80" w:rsidRDefault="006F6E80" w:rsidP="008B2841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6E8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</w:t>
            </w:r>
            <w:r w:rsidR="008B284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  <w:r w:rsidRPr="006F6E8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0" w:rsidRPr="006F6E80" w:rsidRDefault="00C72D4A" w:rsidP="00C72D4A">
            <w:pPr>
              <w:spacing w:after="0" w:line="240" w:lineRule="auto"/>
              <w:ind w:firstLineChars="200" w:firstLine="56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50</w:t>
            </w:r>
            <w:r w:rsidR="006F6E80" w:rsidRPr="006F6E8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6F6E80" w:rsidRPr="006F6E80" w:rsidTr="00C72D4A">
        <w:trPr>
          <w:trHeight w:val="37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80" w:rsidRPr="006F6E80" w:rsidRDefault="006F6E80" w:rsidP="006F6E8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F6E80">
              <w:rPr>
                <w:rFonts w:ascii="Calibri" w:eastAsia="Times New Roman" w:hAnsi="Calibri" w:cs="Times New Roman"/>
                <w:sz w:val="28"/>
                <w:szCs w:val="28"/>
              </w:rPr>
              <w:t>4.  Dedicated analysts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0" w:rsidRPr="006F6E80" w:rsidRDefault="006F6E80" w:rsidP="006F6E80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6E8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80" w:rsidRPr="006F6E80" w:rsidRDefault="006F6E80" w:rsidP="006F6E80">
            <w:pPr>
              <w:spacing w:after="0" w:line="240" w:lineRule="auto"/>
              <w:ind w:firstLineChars="200" w:firstLine="56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F6E80">
              <w:rPr>
                <w:rFonts w:ascii="Calibri" w:eastAsia="Times New Roman" w:hAnsi="Calibri" w:cs="Times New Roman"/>
                <w:sz w:val="28"/>
                <w:szCs w:val="28"/>
              </w:rPr>
              <w:t>Undisclosed</w:t>
            </w:r>
          </w:p>
        </w:tc>
      </w:tr>
      <w:tr w:rsidR="006F6E80" w:rsidRPr="006F6E80" w:rsidTr="00C72D4A">
        <w:trPr>
          <w:trHeight w:val="37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80" w:rsidRPr="006F6E80" w:rsidRDefault="006F6E80" w:rsidP="006F6E8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F6E80">
              <w:rPr>
                <w:rFonts w:ascii="Calibri" w:eastAsia="Times New Roman" w:hAnsi="Calibri" w:cs="Times New Roman"/>
                <w:sz w:val="28"/>
                <w:szCs w:val="28"/>
              </w:rPr>
              <w:t>5.  Staff credentials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80" w:rsidRPr="006F6E80" w:rsidRDefault="006F6E80" w:rsidP="006F6E80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F6E80">
              <w:rPr>
                <w:rFonts w:ascii="Calibri" w:eastAsia="Times New Roman" w:hAnsi="Calibri" w:cs="Times New Roman"/>
                <w:sz w:val="28"/>
                <w:szCs w:val="28"/>
              </w:rPr>
              <w:t>CPA/MST/CFP/MBA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80" w:rsidRPr="006F6E80" w:rsidRDefault="006F6E80" w:rsidP="006F6E80">
            <w:pPr>
              <w:spacing w:after="0" w:line="240" w:lineRule="auto"/>
              <w:ind w:firstLineChars="200" w:firstLine="56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F6E80">
              <w:rPr>
                <w:rFonts w:ascii="Calibri" w:eastAsia="Times New Roman" w:hAnsi="Calibri" w:cs="Times New Roman"/>
                <w:sz w:val="28"/>
                <w:szCs w:val="28"/>
              </w:rPr>
              <w:t>Undisclosed</w:t>
            </w:r>
          </w:p>
        </w:tc>
      </w:tr>
      <w:tr w:rsidR="006F6E80" w:rsidRPr="006F6E80" w:rsidTr="00C72D4A">
        <w:trPr>
          <w:trHeight w:val="37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80" w:rsidRPr="006F6E80" w:rsidRDefault="006F6E80" w:rsidP="006F6E8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F6E80">
              <w:rPr>
                <w:rFonts w:ascii="Calibri" w:eastAsia="Times New Roman" w:hAnsi="Calibri" w:cs="Times New Roman"/>
                <w:sz w:val="28"/>
                <w:szCs w:val="28"/>
              </w:rPr>
              <w:t>6.  Cost Reporting data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80" w:rsidRPr="006F6E80" w:rsidRDefault="006F6E80" w:rsidP="006F6E80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F6E80">
              <w:rPr>
                <w:rFonts w:ascii="Calibri" w:eastAsia="Times New Roman" w:hAnsi="Calibri" w:cs="Times New Roman"/>
                <w:sz w:val="28"/>
                <w:szCs w:val="28"/>
              </w:rPr>
              <w:t>Industry wide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80" w:rsidRPr="006F6E80" w:rsidRDefault="006F6E80" w:rsidP="006F6E80">
            <w:pPr>
              <w:spacing w:after="0" w:line="240" w:lineRule="auto"/>
              <w:ind w:firstLineChars="200" w:firstLine="56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F6E80">
              <w:rPr>
                <w:rFonts w:ascii="Calibri" w:eastAsia="Times New Roman" w:hAnsi="Calibri" w:cs="Times New Roman"/>
                <w:sz w:val="28"/>
                <w:szCs w:val="28"/>
              </w:rPr>
              <w:t>Undisclosed</w:t>
            </w:r>
          </w:p>
        </w:tc>
        <w:bookmarkStart w:id="0" w:name="_GoBack"/>
        <w:bookmarkEnd w:id="0"/>
      </w:tr>
      <w:tr w:rsidR="006F6E80" w:rsidRPr="006F6E80" w:rsidTr="00C72D4A">
        <w:trPr>
          <w:trHeight w:val="37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80" w:rsidRPr="006F6E80" w:rsidRDefault="006F6E80" w:rsidP="006F6E8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F6E80">
              <w:rPr>
                <w:rFonts w:ascii="Calibri" w:eastAsia="Times New Roman" w:hAnsi="Calibri" w:cs="Times New Roman"/>
                <w:sz w:val="28"/>
                <w:szCs w:val="28"/>
              </w:rPr>
              <w:t>7.  Speed of process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80" w:rsidRPr="006F6E80" w:rsidRDefault="008B2841" w:rsidP="008B2841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6 to 9</w:t>
            </w:r>
            <w:r w:rsidR="006F6E80" w:rsidRPr="006F6E80">
              <w:rPr>
                <w:rFonts w:ascii="Calibri" w:eastAsia="Times New Roman" w:hAnsi="Calibri" w:cs="Times New Roman"/>
                <w:sz w:val="28"/>
                <w:szCs w:val="28"/>
              </w:rPr>
              <w:t xml:space="preserve"> months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80" w:rsidRPr="006F6E80" w:rsidRDefault="006F6E80" w:rsidP="008B2841">
            <w:pPr>
              <w:spacing w:after="0" w:line="240" w:lineRule="auto"/>
              <w:ind w:firstLineChars="200" w:firstLine="56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F6E80">
              <w:rPr>
                <w:rFonts w:ascii="Calibri" w:eastAsia="Times New Roman" w:hAnsi="Calibri" w:cs="Times New Roman"/>
                <w:sz w:val="28"/>
                <w:szCs w:val="28"/>
              </w:rPr>
              <w:t>1</w:t>
            </w:r>
            <w:r w:rsidR="008B2841"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  <w:r w:rsidRPr="006F6E80">
              <w:rPr>
                <w:rFonts w:ascii="Calibri" w:eastAsia="Times New Roman" w:hAnsi="Calibri" w:cs="Times New Roman"/>
                <w:sz w:val="28"/>
                <w:szCs w:val="28"/>
              </w:rPr>
              <w:t xml:space="preserve"> months</w:t>
            </w:r>
          </w:p>
        </w:tc>
      </w:tr>
      <w:tr w:rsidR="006F6E80" w:rsidRPr="006F6E80" w:rsidTr="00C72D4A">
        <w:trPr>
          <w:trHeight w:val="37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80" w:rsidRPr="006F6E80" w:rsidRDefault="006F6E80" w:rsidP="006F6E8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F6E80">
              <w:rPr>
                <w:rFonts w:ascii="Calibri" w:eastAsia="Times New Roman" w:hAnsi="Calibri" w:cs="Times New Roman"/>
                <w:sz w:val="28"/>
                <w:szCs w:val="28"/>
              </w:rPr>
              <w:t>8.  High % recoveries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0" w:rsidRPr="006F6E80" w:rsidRDefault="008B2841" w:rsidP="008B2841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32</w:t>
            </w:r>
            <w:r w:rsidR="006F6E80" w:rsidRPr="006F6E8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0" w:rsidRPr="006F6E80" w:rsidRDefault="006F6E80" w:rsidP="006F6E80">
            <w:pPr>
              <w:spacing w:after="0" w:line="240" w:lineRule="auto"/>
              <w:ind w:firstLineChars="200" w:firstLine="56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6E8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15%</w:t>
            </w:r>
          </w:p>
        </w:tc>
      </w:tr>
      <w:tr w:rsidR="006F6E80" w:rsidRPr="006F6E80" w:rsidTr="00C72D4A">
        <w:trPr>
          <w:trHeight w:val="37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80" w:rsidRPr="006F6E80" w:rsidRDefault="006F6E80" w:rsidP="008B284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F6E80">
              <w:rPr>
                <w:rFonts w:ascii="Calibri" w:eastAsia="Times New Roman" w:hAnsi="Calibri" w:cs="Times New Roman"/>
                <w:sz w:val="28"/>
                <w:szCs w:val="28"/>
              </w:rPr>
              <w:t xml:space="preserve">9.  </w:t>
            </w:r>
            <w:r w:rsidR="008B2841">
              <w:rPr>
                <w:rFonts w:ascii="Calibri" w:eastAsia="Times New Roman" w:hAnsi="Calibri" w:cs="Times New Roman"/>
                <w:sz w:val="28"/>
                <w:szCs w:val="28"/>
              </w:rPr>
              <w:t>Low</w:t>
            </w:r>
            <w:r w:rsidRPr="006F6E80">
              <w:rPr>
                <w:rFonts w:ascii="Calibri" w:eastAsia="Times New Roman" w:hAnsi="Calibri" w:cs="Times New Roman"/>
                <w:sz w:val="28"/>
                <w:szCs w:val="28"/>
              </w:rPr>
              <w:t xml:space="preserve"> % recoveries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0" w:rsidRPr="006F6E80" w:rsidRDefault="008B2841" w:rsidP="008B2841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  <w:r w:rsidR="006F6E80" w:rsidRPr="006F6E8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0" w:rsidRPr="006F6E80" w:rsidRDefault="008B2841" w:rsidP="006F6E80">
            <w:pPr>
              <w:spacing w:after="0" w:line="240" w:lineRule="auto"/>
              <w:ind w:firstLineChars="200" w:firstLine="56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</w:t>
            </w:r>
            <w:r w:rsidR="006F6E80" w:rsidRPr="006F6E8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6F6E80" w:rsidRPr="006F6E80" w:rsidTr="00C72D4A">
        <w:trPr>
          <w:trHeight w:val="37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80" w:rsidRPr="006F6E80" w:rsidRDefault="006F6E80" w:rsidP="006F6E8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F6E80">
              <w:rPr>
                <w:rFonts w:ascii="Calibri" w:eastAsia="Times New Roman" w:hAnsi="Calibri" w:cs="Times New Roman"/>
                <w:sz w:val="28"/>
                <w:szCs w:val="28"/>
              </w:rPr>
              <w:t>10.Recovery delta per 100K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0" w:rsidRPr="006F6E80" w:rsidRDefault="006F6E80" w:rsidP="008B2841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6E8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$</w:t>
            </w:r>
            <w:r w:rsidR="008B284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10,</w:t>
            </w:r>
            <w:r w:rsidRPr="006F6E8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0" w:rsidRPr="006F6E80" w:rsidRDefault="008B2841" w:rsidP="006F6E80">
            <w:pPr>
              <w:spacing w:after="0" w:line="240" w:lineRule="auto"/>
              <w:ind w:firstLineChars="200" w:firstLine="56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Undisclosed</w:t>
            </w:r>
          </w:p>
        </w:tc>
      </w:tr>
      <w:tr w:rsidR="006F6E80" w:rsidRPr="006F6E80" w:rsidTr="00C72D4A">
        <w:trPr>
          <w:trHeight w:val="37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80" w:rsidRPr="006F6E80" w:rsidRDefault="006F6E80" w:rsidP="006F6E8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F6E80">
              <w:rPr>
                <w:rFonts w:ascii="Calibri" w:eastAsia="Times New Roman" w:hAnsi="Calibri" w:cs="Times New Roman"/>
                <w:sz w:val="28"/>
                <w:szCs w:val="28"/>
              </w:rPr>
              <w:t>11.Types of clients (Public)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80" w:rsidRPr="006F6E80" w:rsidRDefault="006F6E80" w:rsidP="006F6E80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F6E80">
              <w:rPr>
                <w:rFonts w:ascii="Calibri" w:eastAsia="Times New Roman" w:hAnsi="Calibri" w:cs="Times New Roman"/>
                <w:sz w:val="28"/>
                <w:szCs w:val="28"/>
              </w:rPr>
              <w:t>Municipal/ Union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80" w:rsidRPr="006F6E80" w:rsidRDefault="006F6E80" w:rsidP="006F6E80">
            <w:pPr>
              <w:spacing w:after="0" w:line="240" w:lineRule="auto"/>
              <w:ind w:firstLineChars="200" w:firstLine="56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F6E80">
              <w:rPr>
                <w:rFonts w:ascii="Calibri" w:eastAsia="Times New Roman" w:hAnsi="Calibri" w:cs="Times New Roman"/>
                <w:sz w:val="28"/>
                <w:szCs w:val="28"/>
              </w:rPr>
              <w:t>Municipal/ Union</w:t>
            </w:r>
          </w:p>
        </w:tc>
      </w:tr>
      <w:tr w:rsidR="006F6E80" w:rsidRPr="006F6E80" w:rsidTr="00C72D4A">
        <w:trPr>
          <w:trHeight w:val="37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80" w:rsidRPr="006F6E80" w:rsidRDefault="006F6E80" w:rsidP="006F6E8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F6E80">
              <w:rPr>
                <w:rFonts w:ascii="Calibri" w:eastAsia="Times New Roman" w:hAnsi="Calibri" w:cs="Times New Roman"/>
                <w:sz w:val="28"/>
                <w:szCs w:val="28"/>
              </w:rPr>
              <w:t>12. Types of clients (Private)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80" w:rsidRPr="006F6E80" w:rsidRDefault="006F6E80" w:rsidP="006F6E80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F6E80">
              <w:rPr>
                <w:rFonts w:ascii="Calibri" w:eastAsia="Times New Roman" w:hAnsi="Calibri" w:cs="Times New Roman"/>
                <w:sz w:val="28"/>
                <w:szCs w:val="28"/>
              </w:rPr>
              <w:t>Corp/ Non-profit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80" w:rsidRPr="006F6E80" w:rsidRDefault="006F6E80" w:rsidP="006F6E80">
            <w:pPr>
              <w:spacing w:after="0" w:line="240" w:lineRule="auto"/>
              <w:ind w:firstLineChars="200" w:firstLine="56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F6E80">
              <w:rPr>
                <w:rFonts w:ascii="Calibri" w:eastAsia="Times New Roman" w:hAnsi="Calibri" w:cs="Times New Roman"/>
                <w:sz w:val="28"/>
                <w:szCs w:val="28"/>
              </w:rPr>
              <w:t>Corp</w:t>
            </w:r>
          </w:p>
        </w:tc>
      </w:tr>
      <w:tr w:rsidR="006F6E80" w:rsidRPr="006F6E80" w:rsidTr="00C72D4A">
        <w:trPr>
          <w:trHeight w:val="37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80" w:rsidRPr="006F6E80" w:rsidRDefault="006F6E80" w:rsidP="006F6E8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F6E80">
              <w:rPr>
                <w:rFonts w:ascii="Calibri" w:eastAsia="Times New Roman" w:hAnsi="Calibri" w:cs="Times New Roman"/>
                <w:sz w:val="28"/>
                <w:szCs w:val="28"/>
              </w:rPr>
              <w:t>13.Types of Clients (Gov’t)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80" w:rsidRPr="006F6E80" w:rsidRDefault="006F6E80" w:rsidP="008B2841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F6E80">
              <w:rPr>
                <w:rFonts w:ascii="Calibri" w:eastAsia="Times New Roman" w:hAnsi="Calibri" w:cs="Times New Roman"/>
                <w:sz w:val="28"/>
                <w:szCs w:val="28"/>
              </w:rPr>
              <w:t>State</w:t>
            </w:r>
            <w:r w:rsidR="008B2841">
              <w:rPr>
                <w:rFonts w:ascii="Calibri" w:eastAsia="Times New Roman" w:hAnsi="Calibri" w:cs="Times New Roman"/>
                <w:sz w:val="28"/>
                <w:szCs w:val="28"/>
              </w:rPr>
              <w:t>, County, City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80" w:rsidRPr="006F6E80" w:rsidRDefault="006F6E80" w:rsidP="006F6E80">
            <w:pPr>
              <w:spacing w:after="0" w:line="240" w:lineRule="auto"/>
              <w:ind w:firstLineChars="200" w:firstLine="56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F6E80">
              <w:rPr>
                <w:rFonts w:ascii="Calibri" w:eastAsia="Times New Roman" w:hAnsi="Calibri" w:cs="Times New Roman"/>
                <w:sz w:val="28"/>
                <w:szCs w:val="28"/>
              </w:rPr>
              <w:t>Undisclosed</w:t>
            </w:r>
          </w:p>
        </w:tc>
      </w:tr>
      <w:tr w:rsidR="006F6E80" w:rsidRPr="006F6E80" w:rsidTr="00C72D4A">
        <w:trPr>
          <w:trHeight w:val="37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80" w:rsidRPr="006F6E80" w:rsidRDefault="006F6E80" w:rsidP="006F6E8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F6E80">
              <w:rPr>
                <w:rFonts w:ascii="Calibri" w:eastAsia="Times New Roman" w:hAnsi="Calibri" w:cs="Times New Roman"/>
                <w:sz w:val="28"/>
                <w:szCs w:val="28"/>
              </w:rPr>
              <w:t>14. Average population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0" w:rsidRPr="006F6E80" w:rsidRDefault="008B2841" w:rsidP="008B2841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1,5</w:t>
            </w:r>
            <w:r w:rsidR="006F6E80" w:rsidRPr="006F6E8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80" w:rsidRPr="006F6E80" w:rsidRDefault="006F6E80" w:rsidP="006F6E80">
            <w:pPr>
              <w:spacing w:after="0" w:line="240" w:lineRule="auto"/>
              <w:ind w:firstLineChars="200" w:firstLine="56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F6E80">
              <w:rPr>
                <w:rFonts w:ascii="Calibri" w:eastAsia="Times New Roman" w:hAnsi="Calibri" w:cs="Times New Roman"/>
                <w:sz w:val="28"/>
                <w:szCs w:val="28"/>
              </w:rPr>
              <w:t>Undisclosed</w:t>
            </w:r>
          </w:p>
        </w:tc>
      </w:tr>
      <w:tr w:rsidR="006F6E80" w:rsidRPr="006F6E80" w:rsidTr="00C72D4A">
        <w:trPr>
          <w:trHeight w:val="37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80" w:rsidRPr="006F6E80" w:rsidRDefault="006F6E80" w:rsidP="006F6E8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F6E80">
              <w:rPr>
                <w:rFonts w:ascii="Calibri" w:eastAsia="Times New Roman" w:hAnsi="Calibri" w:cs="Times New Roman"/>
                <w:sz w:val="28"/>
                <w:szCs w:val="28"/>
              </w:rPr>
              <w:t>15.Process to lock in eligibility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80" w:rsidRPr="006F6E80" w:rsidRDefault="006F6E80" w:rsidP="006F6E80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F6E80">
              <w:rPr>
                <w:rFonts w:ascii="Calibri" w:eastAsia="Times New Roman" w:hAnsi="Calibri" w:cs="Times New Roman"/>
                <w:sz w:val="28"/>
                <w:szCs w:val="28"/>
              </w:rPr>
              <w:t>Yes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80" w:rsidRPr="006F6E80" w:rsidRDefault="006F6E80" w:rsidP="006F6E80">
            <w:pPr>
              <w:spacing w:after="0" w:line="240" w:lineRule="auto"/>
              <w:ind w:firstLineChars="200" w:firstLine="56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F6E80">
              <w:rPr>
                <w:rFonts w:ascii="Calibri" w:eastAsia="Times New Roman" w:hAnsi="Calibri" w:cs="Times New Roman"/>
                <w:sz w:val="28"/>
                <w:szCs w:val="28"/>
              </w:rPr>
              <w:t>No</w:t>
            </w:r>
          </w:p>
        </w:tc>
      </w:tr>
      <w:tr w:rsidR="006F6E80" w:rsidRPr="006F6E80" w:rsidTr="00C72D4A">
        <w:trPr>
          <w:trHeight w:val="37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80" w:rsidRPr="006F6E80" w:rsidRDefault="006F6E80" w:rsidP="008B284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F6E80">
              <w:rPr>
                <w:rFonts w:ascii="Calibri" w:eastAsia="Times New Roman" w:hAnsi="Calibri" w:cs="Times New Roman"/>
                <w:sz w:val="28"/>
                <w:szCs w:val="28"/>
              </w:rPr>
              <w:t xml:space="preserve">16.Data </w:t>
            </w:r>
            <w:r w:rsidR="008B2841">
              <w:rPr>
                <w:rFonts w:ascii="Calibri" w:eastAsia="Times New Roman" w:hAnsi="Calibri" w:cs="Times New Roman"/>
                <w:sz w:val="28"/>
                <w:szCs w:val="28"/>
              </w:rPr>
              <w:t>security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80" w:rsidRPr="006F6E80" w:rsidRDefault="00231E75" w:rsidP="00231E75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   Client dedicated SQL DB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80" w:rsidRPr="006F6E80" w:rsidRDefault="00C72D4A" w:rsidP="006F6E80">
            <w:pPr>
              <w:spacing w:after="0" w:line="240" w:lineRule="auto"/>
              <w:ind w:firstLineChars="200" w:firstLine="560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Company SQL DB</w:t>
            </w:r>
          </w:p>
        </w:tc>
      </w:tr>
      <w:tr w:rsidR="00231E75" w:rsidRPr="006F6E80" w:rsidTr="00C72D4A">
        <w:trPr>
          <w:trHeight w:val="37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E75" w:rsidRPr="006F6E80" w:rsidRDefault="00C72D4A" w:rsidP="008B284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17. Data back-up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E75" w:rsidRPr="006F6E80" w:rsidRDefault="00C72D4A" w:rsidP="00C72D4A">
            <w:pPr>
              <w:spacing w:after="0" w:line="240" w:lineRule="auto"/>
              <w:ind w:left="252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Dell </w:t>
            </w: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</w:rPr>
              <w:t>Appassure</w:t>
            </w:r>
            <w:proofErr w:type="spellEnd"/>
            <w:r>
              <w:rPr>
                <w:rFonts w:ascii="Calibri" w:eastAsia="Times New Roman" w:hAnsi="Calibri" w:cs="Times New Roman"/>
                <w:sz w:val="28"/>
                <w:szCs w:val="28"/>
              </w:rPr>
              <w:t>-see Policy Document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E75" w:rsidRPr="006F6E80" w:rsidRDefault="00C72D4A" w:rsidP="00C72D4A">
            <w:pPr>
              <w:spacing w:after="0" w:line="240" w:lineRule="auto"/>
              <w:ind w:left="522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Non-cloud back-up server</w:t>
            </w:r>
          </w:p>
        </w:tc>
      </w:tr>
      <w:tr w:rsidR="006F6E80" w:rsidRPr="006F6E80" w:rsidTr="00C72D4A">
        <w:trPr>
          <w:trHeight w:val="37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80" w:rsidRPr="006F6E80" w:rsidRDefault="006F6E80" w:rsidP="00231E75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F6E80">
              <w:rPr>
                <w:rFonts w:ascii="Calibri" w:eastAsia="Times New Roman" w:hAnsi="Calibri" w:cs="Times New Roman"/>
                <w:sz w:val="28"/>
                <w:szCs w:val="28"/>
              </w:rPr>
              <w:t>1</w:t>
            </w:r>
            <w:r w:rsidR="00231E75">
              <w:rPr>
                <w:rFonts w:ascii="Calibri" w:eastAsia="Times New Roman" w:hAnsi="Calibri" w:cs="Times New Roman"/>
                <w:sz w:val="28"/>
                <w:szCs w:val="28"/>
              </w:rPr>
              <w:t>8</w:t>
            </w:r>
            <w:r w:rsidRPr="006F6E80">
              <w:rPr>
                <w:rFonts w:ascii="Calibri" w:eastAsia="Times New Roman" w:hAnsi="Calibri" w:cs="Times New Roman"/>
                <w:sz w:val="28"/>
                <w:szCs w:val="28"/>
              </w:rPr>
              <w:t>.Drug Filtering /eligible Part 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80" w:rsidRPr="006F6E80" w:rsidRDefault="006F6E80" w:rsidP="006F6E80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F6E80">
              <w:rPr>
                <w:rFonts w:ascii="Calibri" w:eastAsia="Times New Roman" w:hAnsi="Calibri" w:cs="Times New Roman"/>
                <w:sz w:val="28"/>
                <w:szCs w:val="28"/>
              </w:rPr>
              <w:t>Included (extensive)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80" w:rsidRPr="006F6E80" w:rsidRDefault="006F6E80" w:rsidP="006F6E80">
            <w:pPr>
              <w:spacing w:after="0" w:line="240" w:lineRule="auto"/>
              <w:ind w:firstLineChars="200" w:firstLine="56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F6E80">
              <w:rPr>
                <w:rFonts w:ascii="Calibri" w:eastAsia="Times New Roman" w:hAnsi="Calibri" w:cs="Times New Roman"/>
                <w:sz w:val="28"/>
                <w:szCs w:val="28"/>
              </w:rPr>
              <w:t>Included</w:t>
            </w:r>
          </w:p>
        </w:tc>
      </w:tr>
      <w:tr w:rsidR="006F6E80" w:rsidRPr="006F6E80" w:rsidTr="00C72D4A">
        <w:trPr>
          <w:trHeight w:val="37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80" w:rsidRPr="006F6E80" w:rsidRDefault="00231E75" w:rsidP="006F6E8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19</w:t>
            </w:r>
            <w:r w:rsidR="006F6E80" w:rsidRPr="006F6E80">
              <w:rPr>
                <w:rFonts w:ascii="Calibri" w:eastAsia="Times New Roman" w:hAnsi="Calibri" w:cs="Times New Roman"/>
                <w:sz w:val="28"/>
                <w:szCs w:val="28"/>
              </w:rPr>
              <w:t>. Client references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80" w:rsidRPr="006F6E80" w:rsidRDefault="006F6E80" w:rsidP="006F6E80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F6E80">
              <w:rPr>
                <w:rFonts w:ascii="Calibri" w:eastAsia="Times New Roman" w:hAnsi="Calibri" w:cs="Times New Roman"/>
                <w:sz w:val="28"/>
                <w:szCs w:val="28"/>
              </w:rPr>
              <w:t>See reference list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80" w:rsidRPr="006F6E80" w:rsidRDefault="006F6E80" w:rsidP="006F6E80">
            <w:pPr>
              <w:spacing w:after="0" w:line="240" w:lineRule="auto"/>
              <w:ind w:firstLineChars="200" w:firstLine="56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F6E80">
              <w:rPr>
                <w:rFonts w:ascii="Calibri" w:eastAsia="Times New Roman" w:hAnsi="Calibri" w:cs="Times New Roman"/>
                <w:sz w:val="28"/>
                <w:szCs w:val="28"/>
              </w:rPr>
              <w:t>Undisclosed</w:t>
            </w:r>
          </w:p>
        </w:tc>
      </w:tr>
      <w:tr w:rsidR="006F6E80" w:rsidRPr="006F6E80" w:rsidTr="00C72D4A">
        <w:trPr>
          <w:trHeight w:val="37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80" w:rsidRPr="006F6E80" w:rsidRDefault="00231E75" w:rsidP="006F6E8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20</w:t>
            </w:r>
            <w:r w:rsidR="006F6E80" w:rsidRPr="006F6E80">
              <w:rPr>
                <w:rFonts w:ascii="Calibri" w:eastAsia="Times New Roman" w:hAnsi="Calibri" w:cs="Times New Roman"/>
                <w:sz w:val="28"/>
                <w:szCs w:val="28"/>
              </w:rPr>
              <w:t>. Geographic Profile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80" w:rsidRPr="006F6E80" w:rsidRDefault="006F6E80" w:rsidP="006F6E80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F6E80">
              <w:rPr>
                <w:rFonts w:ascii="Calibri" w:eastAsia="Times New Roman" w:hAnsi="Calibri" w:cs="Times New Roman"/>
                <w:sz w:val="28"/>
                <w:szCs w:val="28"/>
              </w:rPr>
              <w:t>50 States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80" w:rsidRPr="006F6E80" w:rsidRDefault="006F6E80" w:rsidP="006F6E80">
            <w:pPr>
              <w:spacing w:after="0" w:line="240" w:lineRule="auto"/>
              <w:ind w:firstLineChars="200" w:firstLine="56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F6E80">
              <w:rPr>
                <w:rFonts w:ascii="Calibri" w:eastAsia="Times New Roman" w:hAnsi="Calibri" w:cs="Times New Roman"/>
                <w:sz w:val="28"/>
                <w:szCs w:val="28"/>
              </w:rPr>
              <w:t>30 States</w:t>
            </w:r>
          </w:p>
        </w:tc>
      </w:tr>
      <w:tr w:rsidR="006F6E80" w:rsidRPr="006F6E80" w:rsidTr="00C72D4A">
        <w:trPr>
          <w:trHeight w:val="37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80" w:rsidRPr="006F6E80" w:rsidRDefault="006F6E80" w:rsidP="00231E75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F6E80"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  <w:r w:rsidR="00231E75">
              <w:rPr>
                <w:rFonts w:ascii="Calibri" w:eastAsia="Times New Roman" w:hAnsi="Calibri" w:cs="Times New Roman"/>
                <w:sz w:val="28"/>
                <w:szCs w:val="28"/>
              </w:rPr>
              <w:t>1</w:t>
            </w:r>
            <w:r w:rsidRPr="006F6E80">
              <w:rPr>
                <w:rFonts w:ascii="Calibri" w:eastAsia="Times New Roman" w:hAnsi="Calibri" w:cs="Times New Roman"/>
                <w:sz w:val="28"/>
                <w:szCs w:val="28"/>
              </w:rPr>
              <w:t>. Works with your Consultant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80" w:rsidRPr="006F6E80" w:rsidRDefault="006F6E80" w:rsidP="006F6E80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F6E80">
              <w:rPr>
                <w:rFonts w:ascii="Calibri" w:eastAsia="Times New Roman" w:hAnsi="Calibri" w:cs="Times New Roman"/>
                <w:sz w:val="28"/>
                <w:szCs w:val="28"/>
              </w:rPr>
              <w:t>Yes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80" w:rsidRPr="006F6E80" w:rsidRDefault="006F6E80" w:rsidP="006F6E80">
            <w:pPr>
              <w:spacing w:after="0" w:line="240" w:lineRule="auto"/>
              <w:ind w:firstLineChars="200" w:firstLine="56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F6E80">
              <w:rPr>
                <w:rFonts w:ascii="Calibri" w:eastAsia="Times New Roman" w:hAnsi="Calibri" w:cs="Times New Roman"/>
                <w:sz w:val="28"/>
                <w:szCs w:val="28"/>
              </w:rPr>
              <w:t>No</w:t>
            </w:r>
          </w:p>
        </w:tc>
      </w:tr>
      <w:tr w:rsidR="006F6E80" w:rsidRPr="006F6E80" w:rsidTr="00C72D4A">
        <w:trPr>
          <w:trHeight w:val="31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80" w:rsidRPr="006F6E80" w:rsidRDefault="006F6E80" w:rsidP="00231E75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F6E80"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  <w:r w:rsidR="00231E75"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  <w:r w:rsidRPr="006F6E80">
              <w:rPr>
                <w:rFonts w:ascii="Calibri" w:eastAsia="Times New Roman" w:hAnsi="Calibri" w:cs="Times New Roman"/>
                <w:sz w:val="28"/>
                <w:szCs w:val="28"/>
              </w:rPr>
              <w:t>.Average Contingent Fee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80" w:rsidRPr="006F6E80" w:rsidRDefault="006F6E80" w:rsidP="006F6E80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F6E80">
              <w:rPr>
                <w:rFonts w:ascii="Calibri" w:eastAsia="Times New Roman" w:hAnsi="Calibri" w:cs="Times New Roman"/>
                <w:sz w:val="28"/>
                <w:szCs w:val="28"/>
              </w:rPr>
              <w:t>15% to 25%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80" w:rsidRPr="006F6E80" w:rsidRDefault="006F6E80" w:rsidP="006F6E80">
            <w:pPr>
              <w:spacing w:after="0" w:line="240" w:lineRule="auto"/>
              <w:ind w:firstLineChars="200" w:firstLine="56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F6E80">
              <w:rPr>
                <w:rFonts w:ascii="Calibri" w:eastAsia="Times New Roman" w:hAnsi="Calibri" w:cs="Times New Roman"/>
                <w:sz w:val="28"/>
                <w:szCs w:val="28"/>
              </w:rPr>
              <w:t>25% to 35%</w:t>
            </w:r>
          </w:p>
        </w:tc>
      </w:tr>
    </w:tbl>
    <w:p w:rsidR="00C5060B" w:rsidRDefault="00C5060B"/>
    <w:sectPr w:rsidR="00C5060B" w:rsidSect="008E4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2345"/>
    <w:multiLevelType w:val="hybridMultilevel"/>
    <w:tmpl w:val="8904D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291F"/>
    <w:rsid w:val="001B6542"/>
    <w:rsid w:val="00231E75"/>
    <w:rsid w:val="003A291F"/>
    <w:rsid w:val="004339C3"/>
    <w:rsid w:val="005628CD"/>
    <w:rsid w:val="006F6E80"/>
    <w:rsid w:val="008658BB"/>
    <w:rsid w:val="008B2841"/>
    <w:rsid w:val="008E42F0"/>
    <w:rsid w:val="00A465E5"/>
    <w:rsid w:val="00C5060B"/>
    <w:rsid w:val="00C72D4A"/>
    <w:rsid w:val="00FE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Manquen</dc:creator>
  <cp:lastModifiedBy>GeorgeFox</cp:lastModifiedBy>
  <cp:revision>2</cp:revision>
  <dcterms:created xsi:type="dcterms:W3CDTF">2017-05-30T16:54:00Z</dcterms:created>
  <dcterms:modified xsi:type="dcterms:W3CDTF">2017-05-30T16:54:00Z</dcterms:modified>
</cp:coreProperties>
</file>